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12531EC2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461230" w:rsidRPr="00461230">
        <w:rPr>
          <w:rFonts w:ascii="Times New Roman" w:hAnsi="Times New Roman" w:cs="Times New Roman"/>
          <w:b/>
          <w:sz w:val="28"/>
          <w:szCs w:val="28"/>
          <w:lang w:val="ro-MD"/>
        </w:rPr>
        <w:t>Rоbinеți, flanșe și fitinguri speciale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FF36C9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0913F482" w:rsidR="00155FC9" w:rsidRDefault="00926706">
      <w:pPr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94142D" w:rsidRPr="00785EC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https://mtender.gov.md/tenders/ocds-b3wdp1-MD-1743513273642</w:t>
        </w:r>
      </w:hyperlink>
    </w:p>
    <w:p w14:paraId="2A32AF3F" w14:textId="77777777" w:rsidR="0094142D" w:rsidRDefault="0094142D">
      <w:pPr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bookmarkStart w:id="0" w:name="_GoBack"/>
      <w:bookmarkEnd w:id="0"/>
    </w:p>
    <w:p w14:paraId="63F7BEC2" w14:textId="77777777" w:rsidR="0094142D" w:rsidRDefault="0094142D">
      <w:pPr>
        <w:rPr>
          <w:rFonts w:ascii="Times New Roman" w:hAnsi="Times New Roman" w:cs="Times New Roman"/>
          <w:sz w:val="30"/>
          <w:szCs w:val="30"/>
          <w:u w:val="single"/>
          <w:lang w:val="en-US"/>
        </w:rPr>
      </w:pPr>
    </w:p>
    <w:p w14:paraId="4D180675" w14:textId="77777777" w:rsidR="00461230" w:rsidRPr="00461230" w:rsidRDefault="0046123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5FC9"/>
    <w:rsid w:val="001E4FDA"/>
    <w:rsid w:val="002A64F5"/>
    <w:rsid w:val="00316350"/>
    <w:rsid w:val="0046123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4142D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43513273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31</cp:revision>
  <dcterms:created xsi:type="dcterms:W3CDTF">2022-01-26T14:56:00Z</dcterms:created>
  <dcterms:modified xsi:type="dcterms:W3CDTF">2025-04-02T05:12:00Z</dcterms:modified>
</cp:coreProperties>
</file>